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F73" w:rsidRDefault="00000000">
      <w:pPr>
        <w:spacing w:before="113"/>
        <w:ind w:left="4135" w:right="4169"/>
        <w:jc w:val="center"/>
        <w:rPr>
          <w:b/>
          <w:sz w:val="28"/>
        </w:rPr>
      </w:pPr>
      <w:r>
        <w:rPr>
          <w:b/>
          <w:color w:val="231F20"/>
          <w:sz w:val="28"/>
        </w:rPr>
        <w:t>Project Rubric</w:t>
      </w:r>
    </w:p>
    <w:p w:rsidR="00AC1F73" w:rsidRDefault="00AC1F73">
      <w:pPr>
        <w:spacing w:before="5"/>
        <w:rPr>
          <w:b/>
          <w:sz w:val="11"/>
        </w:rPr>
      </w:pPr>
    </w:p>
    <w:tbl>
      <w:tblPr>
        <w:tblW w:w="0" w:type="auto"/>
        <w:tblInd w:w="1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380"/>
        <w:gridCol w:w="440"/>
        <w:gridCol w:w="1120"/>
        <w:gridCol w:w="400"/>
        <w:gridCol w:w="420"/>
        <w:gridCol w:w="1460"/>
        <w:gridCol w:w="380"/>
        <w:gridCol w:w="440"/>
        <w:gridCol w:w="1320"/>
        <w:gridCol w:w="380"/>
        <w:gridCol w:w="440"/>
        <w:gridCol w:w="2029"/>
        <w:gridCol w:w="480"/>
      </w:tblGrid>
      <w:tr w:rsidR="00AC1F73">
        <w:trPr>
          <w:trHeight w:val="328"/>
        </w:trPr>
        <w:tc>
          <w:tcPr>
            <w:tcW w:w="1671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62"/>
              <w:ind w:left="363"/>
              <w:rPr>
                <w:b/>
                <w:sz w:val="18"/>
              </w:rPr>
            </w:pPr>
            <w:r>
              <w:rPr>
                <w:b/>
                <w:color w:val="211E1F"/>
                <w:sz w:val="18"/>
              </w:rPr>
              <w:t>CRITERIA</w:t>
            </w:r>
          </w:p>
        </w:tc>
        <w:tc>
          <w:tcPr>
            <w:tcW w:w="19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70" w:line="237" w:lineRule="exact"/>
              <w:ind w:left="47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4 - Advanced</w:t>
            </w:r>
          </w:p>
        </w:tc>
        <w:tc>
          <w:tcPr>
            <w:tcW w:w="22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68"/>
              <w:ind w:left="6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3 - Proficient</w:t>
            </w:r>
          </w:p>
        </w:tc>
        <w:tc>
          <w:tcPr>
            <w:tcW w:w="214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73" w:line="235" w:lineRule="exact"/>
              <w:ind w:left="4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2 - Developing</w:t>
            </w:r>
          </w:p>
        </w:tc>
        <w:tc>
          <w:tcPr>
            <w:tcW w:w="2469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60"/>
              <w:ind w:left="59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1 - Insufficient</w:t>
            </w:r>
          </w:p>
        </w:tc>
        <w:tc>
          <w:tcPr>
            <w:tcW w:w="48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83"/>
              <w:ind w:left="20"/>
              <w:rPr>
                <w:b/>
                <w:sz w:val="18"/>
              </w:rPr>
            </w:pPr>
            <w:r>
              <w:rPr>
                <w:b/>
                <w:color w:val="211E1F"/>
                <w:sz w:val="18"/>
              </w:rPr>
              <w:t>PTS.</w:t>
            </w:r>
          </w:p>
        </w:tc>
      </w:tr>
      <w:tr w:rsidR="00AC1F73">
        <w:trPr>
          <w:trHeight w:val="319"/>
        </w:trPr>
        <w:tc>
          <w:tcPr>
            <w:tcW w:w="1671" w:type="dxa"/>
            <w:gridSpan w:val="2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58" w:line="140" w:lineRule="exact"/>
              <w:ind w:left="551"/>
              <w:rPr>
                <w:sz w:val="14"/>
              </w:rPr>
            </w:pPr>
            <w:r>
              <w:rPr>
                <w:color w:val="231F20"/>
                <w:sz w:val="14"/>
              </w:rPr>
              <w:t>Artwork shows</w:t>
            </w:r>
          </w:p>
        </w:tc>
        <w:tc>
          <w:tcPr>
            <w:tcW w:w="226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60" w:line="139" w:lineRule="exact"/>
              <w:ind w:left="418"/>
              <w:rPr>
                <w:sz w:val="14"/>
              </w:rPr>
            </w:pPr>
            <w:r>
              <w:rPr>
                <w:color w:val="231F20"/>
                <w:sz w:val="14"/>
              </w:rPr>
              <w:t>Artwork shows proficient</w:t>
            </w:r>
          </w:p>
        </w:tc>
        <w:tc>
          <w:tcPr>
            <w:tcW w:w="214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56" w:line="142" w:lineRule="exact"/>
              <w:ind w:left="584"/>
              <w:rPr>
                <w:sz w:val="14"/>
              </w:rPr>
            </w:pPr>
            <w:r>
              <w:rPr>
                <w:color w:val="231F20"/>
                <w:sz w:val="14"/>
              </w:rPr>
              <w:t>Artwork shows a</w:t>
            </w:r>
          </w:p>
        </w:tc>
        <w:tc>
          <w:tcPr>
            <w:tcW w:w="2469" w:type="dxa"/>
            <w:gridSpan w:val="2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60" w:line="138" w:lineRule="exact"/>
              <w:ind w:left="161"/>
              <w:rPr>
                <w:sz w:val="14"/>
              </w:rPr>
            </w:pPr>
            <w:r>
              <w:rPr>
                <w:color w:val="231F20"/>
                <w:sz w:val="14"/>
              </w:rPr>
              <w:t>Artwork shows little evidence of an</w:t>
            </w:r>
          </w:p>
        </w:tc>
        <w:tc>
          <w:tcPr>
            <w:tcW w:w="48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1F73">
        <w:trPr>
          <w:trHeight w:val="147"/>
        </w:trPr>
        <w:tc>
          <w:tcPr>
            <w:tcW w:w="1671" w:type="dxa"/>
            <w:gridSpan w:val="2"/>
            <w:tcBorders>
              <w:top w:val="nil"/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28" w:lineRule="exact"/>
              <w:ind w:left="331" w:right="30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advanced</w:t>
            </w:r>
          </w:p>
        </w:tc>
        <w:tc>
          <w:tcPr>
            <w:tcW w:w="2260" w:type="dxa"/>
            <w:gridSpan w:val="3"/>
            <w:tcBorders>
              <w:top w:val="nil"/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28" w:lineRule="exact"/>
              <w:ind w:left="274"/>
              <w:rPr>
                <w:sz w:val="14"/>
              </w:rPr>
            </w:pPr>
            <w:r>
              <w:rPr>
                <w:color w:val="231F20"/>
                <w:sz w:val="14"/>
              </w:rPr>
              <w:t>understanding and application</w:t>
            </w:r>
          </w:p>
        </w:tc>
        <w:tc>
          <w:tcPr>
            <w:tcW w:w="2140" w:type="dxa"/>
            <w:gridSpan w:val="3"/>
            <w:tcBorders>
              <w:top w:val="nil"/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28" w:lineRule="exact"/>
              <w:ind w:left="323"/>
              <w:rPr>
                <w:sz w:val="14"/>
              </w:rPr>
            </w:pPr>
            <w:r>
              <w:rPr>
                <w:color w:val="231F20"/>
                <w:sz w:val="14"/>
              </w:rPr>
              <w:t>developing understanding</w:t>
            </w:r>
          </w:p>
        </w:tc>
        <w:tc>
          <w:tcPr>
            <w:tcW w:w="2469" w:type="dxa"/>
            <w:gridSpan w:val="2"/>
            <w:tcBorders>
              <w:top w:val="nil"/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28" w:lineRule="exact"/>
              <w:ind w:left="147"/>
              <w:rPr>
                <w:sz w:val="14"/>
              </w:rPr>
            </w:pPr>
            <w:r>
              <w:rPr>
                <w:color w:val="231F20"/>
                <w:sz w:val="14"/>
              </w:rPr>
              <w:t>understanding of the principles and</w:t>
            </w: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1081"/>
        </w:trPr>
        <w:tc>
          <w:tcPr>
            <w:tcW w:w="1671" w:type="dxa"/>
            <w:gridSpan w:val="2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Pr="00CC743C" w:rsidRDefault="00000000" w:rsidP="00A32092">
            <w:pPr>
              <w:pStyle w:val="TableParagraph"/>
              <w:spacing w:before="56"/>
              <w:ind w:left="213" w:right="199"/>
              <w:jc w:val="center"/>
              <w:rPr>
                <w:b/>
                <w:sz w:val="16"/>
                <w:szCs w:val="16"/>
              </w:rPr>
            </w:pPr>
            <w:r w:rsidRPr="00CC743C">
              <w:rPr>
                <w:b/>
                <w:color w:val="231F20"/>
                <w:sz w:val="16"/>
                <w:szCs w:val="16"/>
              </w:rPr>
              <w:t>Principles and</w:t>
            </w:r>
          </w:p>
          <w:p w:rsidR="00AC1F73" w:rsidRPr="00CC743C" w:rsidRDefault="00000000" w:rsidP="00A32092">
            <w:pPr>
              <w:pStyle w:val="TableParagraph"/>
              <w:spacing w:before="1"/>
              <w:ind w:left="213" w:right="199"/>
              <w:jc w:val="center"/>
              <w:rPr>
                <w:b/>
                <w:sz w:val="16"/>
                <w:szCs w:val="16"/>
              </w:rPr>
            </w:pPr>
            <w:r w:rsidRPr="00CC743C">
              <w:rPr>
                <w:b/>
                <w:color w:val="231F20"/>
                <w:sz w:val="16"/>
                <w:szCs w:val="16"/>
              </w:rPr>
              <w:t>Elements</w:t>
            </w:r>
          </w:p>
          <w:p w:rsidR="00AC1F73" w:rsidRDefault="00000000" w:rsidP="00A32092">
            <w:pPr>
              <w:pStyle w:val="TableParagraph"/>
              <w:spacing w:before="1"/>
              <w:ind w:left="213" w:right="199"/>
              <w:jc w:val="center"/>
              <w:rPr>
                <w:b/>
                <w:sz w:val="18"/>
              </w:rPr>
            </w:pPr>
            <w:r w:rsidRPr="00CC743C">
              <w:rPr>
                <w:b/>
                <w:color w:val="231F20"/>
                <w:sz w:val="16"/>
                <w:szCs w:val="16"/>
              </w:rPr>
              <w:t>of Art &amp; Design</w:t>
            </w:r>
          </w:p>
        </w:tc>
        <w:tc>
          <w:tcPr>
            <w:tcW w:w="196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56" w:lineRule="exact"/>
              <w:ind w:left="446"/>
              <w:rPr>
                <w:sz w:val="14"/>
              </w:rPr>
            </w:pPr>
            <w:r>
              <w:rPr>
                <w:color w:val="231F20"/>
                <w:sz w:val="14"/>
              </w:rPr>
              <w:t>understanding and</w:t>
            </w:r>
          </w:p>
          <w:p w:rsidR="00AC1F73" w:rsidRDefault="00000000">
            <w:pPr>
              <w:pStyle w:val="TableParagraph"/>
              <w:ind w:left="331" w:right="30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skillful application of the principles and elements of art and design.</w:t>
            </w:r>
          </w:p>
        </w:tc>
        <w:tc>
          <w:tcPr>
            <w:tcW w:w="226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58" w:lineRule="exact"/>
              <w:ind w:left="177" w:right="13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of the principles and elements</w:t>
            </w:r>
          </w:p>
          <w:p w:rsidR="00AC1F73" w:rsidRDefault="00000000">
            <w:pPr>
              <w:pStyle w:val="TableParagraph"/>
              <w:ind w:left="177" w:right="13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of art and design.</w:t>
            </w:r>
          </w:p>
        </w:tc>
        <w:tc>
          <w:tcPr>
            <w:tcW w:w="214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53" w:lineRule="exact"/>
              <w:ind w:left="343"/>
              <w:rPr>
                <w:sz w:val="14"/>
              </w:rPr>
            </w:pPr>
            <w:r>
              <w:rPr>
                <w:color w:val="231F20"/>
                <w:sz w:val="14"/>
              </w:rPr>
              <w:t>of and ability to apply the</w:t>
            </w:r>
          </w:p>
          <w:p w:rsidR="00AC1F73" w:rsidRDefault="00000000">
            <w:pPr>
              <w:pStyle w:val="TableParagraph"/>
              <w:ind w:left="645" w:right="293" w:hanging="324"/>
              <w:rPr>
                <w:sz w:val="14"/>
              </w:rPr>
            </w:pPr>
            <w:r>
              <w:rPr>
                <w:color w:val="231F20"/>
                <w:sz w:val="14"/>
              </w:rPr>
              <w:t>principles and elements of art and design.</w:t>
            </w:r>
          </w:p>
        </w:tc>
        <w:tc>
          <w:tcPr>
            <w:tcW w:w="2469" w:type="dxa"/>
            <w:gridSpan w:val="2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line="158" w:lineRule="exact"/>
              <w:ind w:left="161" w:right="29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elements</w:t>
            </w:r>
          </w:p>
          <w:p w:rsidR="00AC1F73" w:rsidRDefault="00000000">
            <w:pPr>
              <w:pStyle w:val="TableParagraph"/>
              <w:ind w:left="664"/>
              <w:rPr>
                <w:sz w:val="14"/>
              </w:rPr>
            </w:pPr>
            <w:r>
              <w:rPr>
                <w:color w:val="231F20"/>
                <w:sz w:val="14"/>
              </w:rPr>
              <w:t>of art and design.</w:t>
            </w:r>
          </w:p>
          <w:p w:rsidR="00AC1F73" w:rsidRDefault="00000000">
            <w:pPr>
              <w:pStyle w:val="TableParagraph"/>
              <w:ind w:left="161" w:right="29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OR</w:t>
            </w:r>
          </w:p>
          <w:p w:rsidR="00AC1F73" w:rsidRDefault="00000000">
            <w:pPr>
              <w:pStyle w:val="TableParagraph"/>
              <w:ind w:left="161" w:right="29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Artwork shows little evidence of an intent to apply the principles and elements of art and design.</w:t>
            </w: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200"/>
        </w:trPr>
        <w:tc>
          <w:tcPr>
            <w:tcW w:w="1291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9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1082"/>
        </w:trPr>
        <w:tc>
          <w:tcPr>
            <w:tcW w:w="1671" w:type="dxa"/>
            <w:gridSpan w:val="2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AC1F7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C1F73" w:rsidRPr="00CC743C" w:rsidRDefault="00000000">
            <w:pPr>
              <w:pStyle w:val="TableParagraph"/>
              <w:ind w:left="173" w:right="173" w:hanging="1"/>
              <w:jc w:val="center"/>
              <w:rPr>
                <w:b/>
                <w:sz w:val="16"/>
                <w:szCs w:val="16"/>
              </w:rPr>
            </w:pPr>
            <w:r w:rsidRPr="00CC743C">
              <w:rPr>
                <w:b/>
                <w:color w:val="231F20"/>
                <w:sz w:val="16"/>
                <w:szCs w:val="16"/>
              </w:rPr>
              <w:t>Control of Media/Materials &amp; Craftsmanship</w:t>
            </w:r>
          </w:p>
        </w:tc>
        <w:tc>
          <w:tcPr>
            <w:tcW w:w="196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90"/>
              <w:ind w:left="186" w:right="231" w:firstLine="1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Student exhibits control of media/materials to a superior level, heightening the overall intention of the piece.</w:t>
            </w:r>
          </w:p>
        </w:tc>
        <w:tc>
          <w:tcPr>
            <w:tcW w:w="226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87"/>
              <w:ind w:left="276" w:right="264" w:hanging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Student controls media/ materials. There are a few inconsistencies, but they do not detract from the intention of the work.</w:t>
            </w:r>
          </w:p>
        </w:tc>
        <w:tc>
          <w:tcPr>
            <w:tcW w:w="214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95"/>
              <w:ind w:left="166" w:right="18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Student demonstrates some control over media/materials.</w:t>
            </w:r>
          </w:p>
          <w:p w:rsidR="00AC1F73" w:rsidRDefault="00000000">
            <w:pPr>
              <w:pStyle w:val="TableParagraph"/>
              <w:ind w:left="284" w:right="298" w:hanging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There are visible inconsistencies that detract from the work.</w:t>
            </w:r>
          </w:p>
        </w:tc>
        <w:tc>
          <w:tcPr>
            <w:tcW w:w="2469" w:type="dxa"/>
            <w:gridSpan w:val="2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70"/>
              <w:ind w:left="143" w:right="29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Student struggles with control of media/materials. Work is unfinished.</w:t>
            </w:r>
          </w:p>
        </w:tc>
        <w:tc>
          <w:tcPr>
            <w:tcW w:w="48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1F73">
        <w:trPr>
          <w:trHeight w:val="677"/>
        </w:trPr>
        <w:tc>
          <w:tcPr>
            <w:tcW w:w="1671" w:type="dxa"/>
            <w:gridSpan w:val="2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 w:rsidP="00A32092">
            <w:pPr>
              <w:pStyle w:val="TableParagraph"/>
              <w:spacing w:before="13"/>
              <w:ind w:left="580" w:right="501" w:hanging="12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Craftsmanship is outstanding.</w:t>
            </w:r>
          </w:p>
        </w:tc>
        <w:tc>
          <w:tcPr>
            <w:tcW w:w="226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4"/>
              <w:ind w:left="406" w:right="328" w:hanging="49"/>
              <w:rPr>
                <w:sz w:val="14"/>
              </w:rPr>
            </w:pPr>
            <w:r>
              <w:rPr>
                <w:color w:val="231F20"/>
                <w:sz w:val="14"/>
              </w:rPr>
              <w:t>Overall, the project is clean with good craftsmanship.</w:t>
            </w:r>
          </w:p>
        </w:tc>
        <w:tc>
          <w:tcPr>
            <w:tcW w:w="214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24" w:line="160" w:lineRule="atLeast"/>
              <w:ind w:left="166" w:right="18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Craftmanship is average. OR Craftmanship is below the level exhibited on previous pieces of artwork.</w:t>
            </w:r>
          </w:p>
        </w:tc>
        <w:tc>
          <w:tcPr>
            <w:tcW w:w="2469" w:type="dxa"/>
            <w:gridSpan w:val="2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48"/>
              <w:ind w:left="731" w:right="801" w:hanging="66"/>
              <w:rPr>
                <w:sz w:val="14"/>
              </w:rPr>
            </w:pPr>
            <w:r>
              <w:rPr>
                <w:color w:val="231F20"/>
                <w:sz w:val="14"/>
              </w:rPr>
              <w:t>Craftsmanship is below average.</w:t>
            </w: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182"/>
        </w:trPr>
        <w:tc>
          <w:tcPr>
            <w:tcW w:w="1291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9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1900"/>
        </w:trPr>
        <w:tc>
          <w:tcPr>
            <w:tcW w:w="1671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24"/>
              </w:rPr>
            </w:pPr>
          </w:p>
          <w:p w:rsidR="00AC1F73" w:rsidRDefault="00AC1F7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32092" w:rsidRPr="00CC743C" w:rsidRDefault="00000000" w:rsidP="00A32092">
            <w:pPr>
              <w:pStyle w:val="TableParagraph"/>
              <w:spacing w:line="237" w:lineRule="auto"/>
              <w:ind w:left="488" w:right="142" w:hanging="323"/>
              <w:jc w:val="center"/>
              <w:rPr>
                <w:b/>
                <w:color w:val="211E1F"/>
                <w:sz w:val="16"/>
                <w:szCs w:val="16"/>
              </w:rPr>
            </w:pPr>
            <w:r w:rsidRPr="00CC743C">
              <w:rPr>
                <w:b/>
                <w:color w:val="211E1F"/>
                <w:sz w:val="16"/>
                <w:szCs w:val="16"/>
              </w:rPr>
              <w:t>Original</w:t>
            </w:r>
          </w:p>
          <w:p w:rsidR="00A32092" w:rsidRPr="00CC743C" w:rsidRDefault="00000000" w:rsidP="00A32092">
            <w:pPr>
              <w:pStyle w:val="TableParagraph"/>
              <w:spacing w:line="237" w:lineRule="auto"/>
              <w:ind w:left="488" w:right="142" w:hanging="323"/>
              <w:jc w:val="center"/>
              <w:rPr>
                <w:b/>
                <w:color w:val="211E1F"/>
                <w:sz w:val="16"/>
                <w:szCs w:val="16"/>
              </w:rPr>
            </w:pPr>
            <w:r w:rsidRPr="00CC743C">
              <w:rPr>
                <w:b/>
                <w:color w:val="211E1F"/>
                <w:sz w:val="16"/>
                <w:szCs w:val="16"/>
              </w:rPr>
              <w:t>Creative</w:t>
            </w:r>
          </w:p>
          <w:p w:rsidR="00AC1F73" w:rsidRDefault="00000000" w:rsidP="00A32092">
            <w:pPr>
              <w:pStyle w:val="TableParagraph"/>
              <w:spacing w:line="237" w:lineRule="auto"/>
              <w:ind w:left="488" w:right="142" w:hanging="323"/>
              <w:jc w:val="center"/>
              <w:rPr>
                <w:b/>
                <w:sz w:val="18"/>
              </w:rPr>
            </w:pPr>
            <w:r w:rsidRPr="00CC743C">
              <w:rPr>
                <w:b/>
                <w:color w:val="211E1F"/>
                <w:sz w:val="16"/>
                <w:szCs w:val="16"/>
              </w:rPr>
              <w:t>Response</w:t>
            </w:r>
          </w:p>
        </w:tc>
        <w:tc>
          <w:tcPr>
            <w:tcW w:w="19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56"/>
              <w:ind w:left="260" w:right="28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 artwork is strikingly distinctive.</w:t>
            </w:r>
          </w:p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000000">
            <w:pPr>
              <w:pStyle w:val="TableParagraph"/>
              <w:spacing w:before="149"/>
              <w:ind w:left="330" w:right="35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 solution to the assignment reflects an original approach.</w:t>
            </w:r>
          </w:p>
        </w:tc>
        <w:tc>
          <w:tcPr>
            <w:tcW w:w="22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60"/>
              <w:ind w:left="185" w:right="78" w:firstLine="3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While the artwork is not distinctive, it is different enough to hold the</w:t>
            </w:r>
          </w:p>
          <w:p w:rsidR="00AC1F73" w:rsidRDefault="00000000">
            <w:pPr>
              <w:pStyle w:val="TableParagraph"/>
              <w:spacing w:line="166" w:lineRule="exact"/>
              <w:ind w:left="658"/>
              <w:rPr>
                <w:sz w:val="14"/>
              </w:rPr>
            </w:pPr>
            <w:r>
              <w:rPr>
                <w:color w:val="231F20"/>
                <w:sz w:val="14"/>
              </w:rPr>
              <w:t>viewer's attention.</w:t>
            </w:r>
          </w:p>
          <w:p w:rsidR="00AC1F73" w:rsidRDefault="00AC1F7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F73" w:rsidRDefault="00000000">
            <w:pPr>
              <w:pStyle w:val="TableParagraph"/>
              <w:spacing w:before="1"/>
              <w:ind w:left="238" w:right="13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The solution to the assignment </w:t>
            </w:r>
            <w:r>
              <w:rPr>
                <w:color w:val="231F20"/>
                <w:spacing w:val="-9"/>
                <w:sz w:val="14"/>
              </w:rPr>
              <w:t xml:space="preserve">is </w:t>
            </w:r>
            <w:r>
              <w:rPr>
                <w:color w:val="231F20"/>
                <w:sz w:val="14"/>
              </w:rPr>
              <w:t>somewhat original.</w:t>
            </w:r>
          </w:p>
        </w:tc>
        <w:tc>
          <w:tcPr>
            <w:tcW w:w="214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55"/>
              <w:ind w:left="416" w:hanging="2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The artwork exhibits </w:t>
            </w:r>
            <w:r>
              <w:rPr>
                <w:color w:val="231F20"/>
                <w:spacing w:val="-6"/>
                <w:sz w:val="14"/>
              </w:rPr>
              <w:t xml:space="preserve">few </w:t>
            </w:r>
            <w:r>
              <w:rPr>
                <w:color w:val="231F20"/>
                <w:sz w:val="14"/>
              </w:rPr>
              <w:t>original aspects.</w:t>
            </w:r>
          </w:p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000000">
            <w:pPr>
              <w:pStyle w:val="TableParagraph"/>
              <w:spacing w:before="148"/>
              <w:ind w:left="288" w:right="320" w:hanging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The solution to the assignment is quite </w:t>
            </w:r>
            <w:r>
              <w:rPr>
                <w:color w:val="231F20"/>
                <w:spacing w:val="-3"/>
                <w:sz w:val="14"/>
              </w:rPr>
              <w:t xml:space="preserve">similar </w:t>
            </w:r>
            <w:r>
              <w:rPr>
                <w:color w:val="231F20"/>
                <w:sz w:val="14"/>
              </w:rPr>
              <w:t xml:space="preserve">to the solution provided </w:t>
            </w:r>
            <w:r>
              <w:rPr>
                <w:color w:val="231F20"/>
                <w:spacing w:val="-9"/>
                <w:sz w:val="14"/>
              </w:rPr>
              <w:t xml:space="preserve">in </w:t>
            </w:r>
            <w:r>
              <w:rPr>
                <w:color w:val="231F20"/>
                <w:sz w:val="14"/>
              </w:rPr>
              <w:t>the sample.</w:t>
            </w:r>
          </w:p>
        </w:tc>
        <w:tc>
          <w:tcPr>
            <w:tcW w:w="2469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55"/>
              <w:ind w:left="713"/>
              <w:rPr>
                <w:sz w:val="14"/>
              </w:rPr>
            </w:pPr>
            <w:r>
              <w:rPr>
                <w:color w:val="231F20"/>
                <w:sz w:val="14"/>
              </w:rPr>
              <w:t>The artwork is</w:t>
            </w:r>
          </w:p>
          <w:p w:rsidR="00AC1F73" w:rsidRDefault="00000000">
            <w:pPr>
              <w:pStyle w:val="TableParagraph"/>
              <w:spacing w:before="1"/>
              <w:ind w:left="653"/>
              <w:rPr>
                <w:sz w:val="14"/>
              </w:rPr>
            </w:pPr>
            <w:r>
              <w:rPr>
                <w:color w:val="231F20"/>
                <w:sz w:val="14"/>
              </w:rPr>
              <w:t>highly derivative</w:t>
            </w:r>
          </w:p>
          <w:p w:rsidR="00AC1F73" w:rsidRDefault="00000000">
            <w:pPr>
              <w:pStyle w:val="TableParagraph"/>
              <w:spacing w:before="1"/>
              <w:ind w:left="161" w:right="352"/>
              <w:jc w:val="center"/>
              <w:rPr>
                <w:b/>
                <w:sz w:val="14"/>
              </w:rPr>
            </w:pPr>
            <w:r>
              <w:rPr>
                <w:color w:val="231F20"/>
                <w:sz w:val="14"/>
              </w:rPr>
              <w:t>of the sample provided or of another student’s work</w:t>
            </w:r>
            <w:r>
              <w:rPr>
                <w:b/>
                <w:color w:val="231F20"/>
                <w:sz w:val="14"/>
              </w:rPr>
              <w:t>.</w:t>
            </w:r>
          </w:p>
          <w:p w:rsidR="00AC1F73" w:rsidRDefault="00AC1F7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AC1F73" w:rsidRDefault="00000000">
            <w:pPr>
              <w:pStyle w:val="TableParagraph"/>
              <w:ind w:left="282" w:right="47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 artwork displays little attempt to create a solution to the assignment.</w:t>
            </w:r>
          </w:p>
        </w:tc>
        <w:tc>
          <w:tcPr>
            <w:tcW w:w="48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1F73">
        <w:trPr>
          <w:trHeight w:val="200"/>
        </w:trPr>
        <w:tc>
          <w:tcPr>
            <w:tcW w:w="1291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9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1180"/>
        </w:trPr>
        <w:tc>
          <w:tcPr>
            <w:tcW w:w="1671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C1F73" w:rsidRPr="00CC743C" w:rsidRDefault="00000000" w:rsidP="00A32092">
            <w:pPr>
              <w:pStyle w:val="TableParagraph"/>
              <w:ind w:left="388" w:right="247" w:hanging="100"/>
              <w:jc w:val="center"/>
              <w:rPr>
                <w:b/>
                <w:sz w:val="16"/>
                <w:szCs w:val="16"/>
              </w:rPr>
            </w:pPr>
            <w:r w:rsidRPr="00CC743C">
              <w:rPr>
                <w:b/>
                <w:color w:val="211E1F"/>
                <w:sz w:val="16"/>
                <w:szCs w:val="16"/>
              </w:rPr>
              <w:t>Willingness to Experiment</w:t>
            </w:r>
          </w:p>
        </w:tc>
        <w:tc>
          <w:tcPr>
            <w:tcW w:w="19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65"/>
              <w:ind w:left="172" w:right="281"/>
              <w:rPr>
                <w:sz w:val="14"/>
              </w:rPr>
            </w:pPr>
            <w:r>
              <w:rPr>
                <w:color w:val="211E1F"/>
                <w:sz w:val="14"/>
              </w:rPr>
              <w:t>The student fully and effectively embraced the creative process, making multiple efforts to experiment with a variety of methods and materials.</w:t>
            </w:r>
          </w:p>
        </w:tc>
        <w:tc>
          <w:tcPr>
            <w:tcW w:w="22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000000">
            <w:pPr>
              <w:pStyle w:val="TableParagraph"/>
              <w:spacing w:before="109"/>
              <w:ind w:left="160" w:right="116"/>
              <w:rPr>
                <w:sz w:val="14"/>
              </w:rPr>
            </w:pPr>
            <w:r>
              <w:rPr>
                <w:color w:val="211E1F"/>
                <w:sz w:val="14"/>
              </w:rPr>
              <w:t>The student embraced the creative process, making an effort to experiment with some methods and materials.</w:t>
            </w:r>
          </w:p>
        </w:tc>
        <w:tc>
          <w:tcPr>
            <w:tcW w:w="214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spacing w:before="9"/>
              <w:rPr>
                <w:b/>
              </w:rPr>
            </w:pPr>
          </w:p>
          <w:p w:rsidR="00AC1F73" w:rsidRDefault="00000000">
            <w:pPr>
              <w:pStyle w:val="TableParagraph"/>
              <w:ind w:left="78" w:right="997"/>
              <w:rPr>
                <w:sz w:val="14"/>
              </w:rPr>
            </w:pPr>
            <w:r>
              <w:rPr>
                <w:color w:val="211E1F"/>
                <w:sz w:val="14"/>
              </w:rPr>
              <w:t>The student made a limited attempt</w:t>
            </w:r>
          </w:p>
          <w:p w:rsidR="00AC1F73" w:rsidRDefault="00000000">
            <w:pPr>
              <w:pStyle w:val="TableParagraph"/>
              <w:ind w:left="78" w:right="147" w:firstLine="31"/>
              <w:rPr>
                <w:sz w:val="14"/>
              </w:rPr>
            </w:pPr>
            <w:r>
              <w:rPr>
                <w:color w:val="211E1F"/>
                <w:sz w:val="14"/>
              </w:rPr>
              <w:t>to experiment with methods and materials.</w:t>
            </w:r>
          </w:p>
        </w:tc>
        <w:tc>
          <w:tcPr>
            <w:tcW w:w="2469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spacing w:before="4"/>
              <w:rPr>
                <w:b/>
                <w:sz w:val="14"/>
              </w:rPr>
            </w:pPr>
          </w:p>
          <w:p w:rsidR="00AC1F73" w:rsidRDefault="00000000">
            <w:pPr>
              <w:pStyle w:val="TableParagraph"/>
              <w:ind w:left="158" w:right="1003"/>
              <w:rPr>
                <w:sz w:val="14"/>
              </w:rPr>
            </w:pPr>
            <w:r>
              <w:rPr>
                <w:color w:val="211E1F"/>
                <w:sz w:val="14"/>
              </w:rPr>
              <w:t>The student was quick to settle with</w:t>
            </w:r>
          </w:p>
          <w:p w:rsidR="00AC1F73" w:rsidRDefault="00000000">
            <w:pPr>
              <w:pStyle w:val="TableParagraph"/>
              <w:ind w:left="158"/>
              <w:rPr>
                <w:sz w:val="14"/>
              </w:rPr>
            </w:pPr>
            <w:r>
              <w:rPr>
                <w:color w:val="211E1F"/>
                <w:sz w:val="14"/>
              </w:rPr>
              <w:t>his/her first solution.</w:t>
            </w:r>
          </w:p>
        </w:tc>
        <w:tc>
          <w:tcPr>
            <w:tcW w:w="48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1F73">
        <w:trPr>
          <w:trHeight w:val="200"/>
        </w:trPr>
        <w:tc>
          <w:tcPr>
            <w:tcW w:w="1291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9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882"/>
        </w:trPr>
        <w:tc>
          <w:tcPr>
            <w:tcW w:w="1671" w:type="dxa"/>
            <w:gridSpan w:val="2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32092" w:rsidRDefault="00000000" w:rsidP="00A3209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A32092">
              <w:rPr>
                <w:b/>
                <w:color w:val="231F20"/>
                <w:sz w:val="16"/>
                <w:szCs w:val="16"/>
              </w:rPr>
              <w:t>Management</w:t>
            </w:r>
          </w:p>
          <w:p w:rsidR="00A32092" w:rsidRPr="00A32092" w:rsidRDefault="00A32092" w:rsidP="00A3209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A32092">
              <w:rPr>
                <w:b/>
                <w:color w:val="231F20"/>
                <w:sz w:val="16"/>
                <w:szCs w:val="16"/>
              </w:rPr>
              <w:t>Of</w:t>
            </w:r>
          </w:p>
          <w:p w:rsidR="00AC1F73" w:rsidRPr="00A32092" w:rsidRDefault="00A32092" w:rsidP="00A32092">
            <w:pPr>
              <w:pStyle w:val="TableParagraph"/>
              <w:spacing w:before="46" w:line="309" w:lineRule="auto"/>
              <w:ind w:right="497"/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 xml:space="preserve">          Class Time</w:t>
            </w:r>
          </w:p>
        </w:tc>
        <w:tc>
          <w:tcPr>
            <w:tcW w:w="196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22"/>
              <w:ind w:left="656" w:right="431" w:hanging="246"/>
              <w:rPr>
                <w:sz w:val="14"/>
              </w:rPr>
            </w:pPr>
            <w:r>
              <w:rPr>
                <w:color w:val="231F20"/>
                <w:sz w:val="14"/>
              </w:rPr>
              <w:t>Outstanding use of class time.</w:t>
            </w:r>
          </w:p>
        </w:tc>
        <w:tc>
          <w:tcPr>
            <w:tcW w:w="226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21"/>
              <w:ind w:left="775" w:right="619" w:hanging="239"/>
              <w:rPr>
                <w:sz w:val="14"/>
              </w:rPr>
            </w:pPr>
            <w:r>
              <w:rPr>
                <w:color w:val="231F20"/>
                <w:sz w:val="14"/>
              </w:rPr>
              <w:t>Appropriate use of class time.</w:t>
            </w:r>
          </w:p>
        </w:tc>
        <w:tc>
          <w:tcPr>
            <w:tcW w:w="2140" w:type="dxa"/>
            <w:gridSpan w:val="3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 w:rsidP="00A34D49">
            <w:pPr>
              <w:pStyle w:val="TableParagraph"/>
              <w:spacing w:before="123" w:line="273" w:lineRule="auto"/>
              <w:ind w:left="504" w:right="629" w:firstLine="7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Class time was not fully utilized.</w:t>
            </w:r>
          </w:p>
        </w:tc>
        <w:tc>
          <w:tcPr>
            <w:tcW w:w="2469" w:type="dxa"/>
            <w:gridSpan w:val="2"/>
            <w:tcBorders>
              <w:left w:val="single" w:sz="12" w:space="0" w:color="231F20"/>
              <w:bottom w:val="nil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123"/>
              <w:ind w:left="292" w:right="508" w:hanging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Class time was ineffectively used, resulting in a low level of progress while working on the assignment.</w:t>
            </w:r>
          </w:p>
        </w:tc>
        <w:tc>
          <w:tcPr>
            <w:tcW w:w="48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1F73">
        <w:trPr>
          <w:trHeight w:val="1437"/>
        </w:trPr>
        <w:tc>
          <w:tcPr>
            <w:tcW w:w="1671" w:type="dxa"/>
            <w:gridSpan w:val="2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000000">
            <w:pPr>
              <w:pStyle w:val="TableParagraph"/>
              <w:spacing w:before="160" w:line="276" w:lineRule="auto"/>
              <w:ind w:left="371" w:right="553" w:firstLine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 student was self-motivated the whole time, seeking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assistance as needed.</w:t>
            </w:r>
          </w:p>
        </w:tc>
        <w:tc>
          <w:tcPr>
            <w:tcW w:w="226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000000">
            <w:pPr>
              <w:pStyle w:val="TableParagraph"/>
              <w:spacing w:before="155"/>
              <w:ind w:left="379" w:right="38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 student was sometimes distracted or off task.</w:t>
            </w:r>
          </w:p>
        </w:tc>
        <w:tc>
          <w:tcPr>
            <w:tcW w:w="2469" w:type="dxa"/>
            <w:gridSpan w:val="2"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000000">
            <w:pPr>
              <w:pStyle w:val="TableParagraph"/>
              <w:spacing w:before="84"/>
              <w:ind w:left="653" w:right="86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 student was often off task and</w:t>
            </w:r>
          </w:p>
          <w:p w:rsidR="00AC1F73" w:rsidRDefault="00000000">
            <w:pPr>
              <w:pStyle w:val="TableParagraph"/>
              <w:ind w:left="81" w:right="29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not focused on the project.</w:t>
            </w: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200"/>
        </w:trPr>
        <w:tc>
          <w:tcPr>
            <w:tcW w:w="1291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9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  <w:tr w:rsidR="00AC1F73">
        <w:trPr>
          <w:trHeight w:val="1480"/>
        </w:trPr>
        <w:tc>
          <w:tcPr>
            <w:tcW w:w="1671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rPr>
                <w:b/>
                <w:sz w:val="18"/>
              </w:rPr>
            </w:pPr>
          </w:p>
          <w:p w:rsidR="00AC1F73" w:rsidRDefault="00AC1F73">
            <w:pPr>
              <w:pStyle w:val="TableParagraph"/>
              <w:spacing w:before="7"/>
              <w:rPr>
                <w:b/>
                <w:sz w:val="13"/>
              </w:rPr>
            </w:pPr>
          </w:p>
          <w:p w:rsidR="00AC1F73" w:rsidRPr="00CC743C" w:rsidRDefault="00000000">
            <w:pPr>
              <w:pStyle w:val="TableParagraph"/>
              <w:ind w:left="278"/>
              <w:rPr>
                <w:b/>
                <w:sz w:val="16"/>
                <w:szCs w:val="16"/>
              </w:rPr>
            </w:pPr>
            <w:r w:rsidRPr="00CC743C">
              <w:rPr>
                <w:b/>
                <w:color w:val="231F20"/>
                <w:sz w:val="16"/>
                <w:szCs w:val="16"/>
              </w:rPr>
              <w:t>Requirements</w:t>
            </w:r>
          </w:p>
        </w:tc>
        <w:tc>
          <w:tcPr>
            <w:tcW w:w="19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b/>
                <w:sz w:val="25"/>
              </w:rPr>
            </w:pPr>
          </w:p>
          <w:p w:rsidR="00AC1F73" w:rsidRDefault="00000000">
            <w:pPr>
              <w:pStyle w:val="TableParagraph"/>
              <w:spacing w:line="276" w:lineRule="auto"/>
              <w:ind w:left="403" w:right="524" w:firstLine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All requirements were met and expectations were often exceeded.</w:t>
            </w:r>
          </w:p>
        </w:tc>
        <w:tc>
          <w:tcPr>
            <w:tcW w:w="226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C1F73" w:rsidRDefault="00000000">
            <w:pPr>
              <w:pStyle w:val="TableParagraph"/>
              <w:ind w:left="158"/>
              <w:rPr>
                <w:sz w:val="14"/>
              </w:rPr>
            </w:pPr>
            <w:r>
              <w:rPr>
                <w:color w:val="231F20"/>
                <w:sz w:val="14"/>
              </w:rPr>
              <w:t>All requirements were met.</w:t>
            </w:r>
          </w:p>
        </w:tc>
        <w:tc>
          <w:tcPr>
            <w:tcW w:w="2140" w:type="dxa"/>
            <w:gridSpan w:val="3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C1F73" w:rsidRDefault="00000000">
            <w:pPr>
              <w:pStyle w:val="TableParagraph"/>
              <w:spacing w:before="1"/>
              <w:ind w:left="122"/>
              <w:rPr>
                <w:sz w:val="14"/>
              </w:rPr>
            </w:pPr>
            <w:r>
              <w:rPr>
                <w:color w:val="231F20"/>
                <w:sz w:val="14"/>
              </w:rPr>
              <w:t>One requirement was not met or</w:t>
            </w:r>
          </w:p>
          <w:p w:rsidR="00AC1F73" w:rsidRDefault="00000000">
            <w:pPr>
              <w:pStyle w:val="TableParagraph"/>
              <w:spacing w:before="1"/>
              <w:ind w:left="122"/>
              <w:rPr>
                <w:sz w:val="14"/>
              </w:rPr>
            </w:pPr>
            <w:r>
              <w:rPr>
                <w:color w:val="231F20"/>
                <w:sz w:val="14"/>
              </w:rPr>
              <w:t>met completely:</w:t>
            </w:r>
          </w:p>
          <w:p w:rsidR="00AC1F73" w:rsidRDefault="00000000">
            <w:pPr>
              <w:pStyle w:val="TableParagraph"/>
              <w:tabs>
                <w:tab w:val="left" w:pos="1790"/>
              </w:tabs>
              <w:ind w:left="12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- </w:t>
            </w:r>
            <w:r>
              <w:rPr>
                <w:color w:val="231F20"/>
                <w:w w:val="166"/>
                <w:sz w:val="14"/>
                <w:u w:val="single" w:color="221E1F"/>
              </w:rPr>
              <w:t xml:space="preserve"> </w:t>
            </w:r>
            <w:r>
              <w:rPr>
                <w:color w:val="231F20"/>
                <w:sz w:val="14"/>
                <w:u w:val="single" w:color="221E1F"/>
              </w:rPr>
              <w:tab/>
            </w:r>
          </w:p>
        </w:tc>
        <w:tc>
          <w:tcPr>
            <w:tcW w:w="2469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C1F73" w:rsidRDefault="00000000">
            <w:pPr>
              <w:pStyle w:val="TableParagraph"/>
              <w:ind w:left="76"/>
              <w:rPr>
                <w:sz w:val="14"/>
              </w:rPr>
            </w:pPr>
            <w:r>
              <w:rPr>
                <w:color w:val="231F20"/>
                <w:sz w:val="14"/>
              </w:rPr>
              <w:t>Multiple requirements were not met</w:t>
            </w:r>
          </w:p>
          <w:p w:rsidR="00AC1F73" w:rsidRDefault="00000000">
            <w:pPr>
              <w:pStyle w:val="TableParagraph"/>
              <w:spacing w:before="2"/>
              <w:ind w:left="76"/>
              <w:rPr>
                <w:sz w:val="14"/>
              </w:rPr>
            </w:pPr>
            <w:r>
              <w:rPr>
                <w:color w:val="231F20"/>
                <w:sz w:val="14"/>
              </w:rPr>
              <w:t>or met completely:</w:t>
            </w:r>
          </w:p>
          <w:p w:rsidR="00AC1F73" w:rsidRDefault="00000000">
            <w:pPr>
              <w:pStyle w:val="TableParagraph"/>
              <w:tabs>
                <w:tab w:val="left" w:pos="2047"/>
              </w:tabs>
              <w:spacing w:before="103"/>
              <w:ind w:left="10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- </w:t>
            </w:r>
            <w:r>
              <w:rPr>
                <w:color w:val="231F20"/>
                <w:w w:val="166"/>
                <w:sz w:val="14"/>
                <w:u w:val="single" w:color="221E1F"/>
              </w:rPr>
              <w:t xml:space="preserve"> </w:t>
            </w:r>
            <w:r>
              <w:rPr>
                <w:color w:val="231F20"/>
                <w:sz w:val="14"/>
                <w:u w:val="single" w:color="221E1F"/>
              </w:rPr>
              <w:tab/>
            </w:r>
          </w:p>
          <w:p w:rsidR="00AC1F73" w:rsidRDefault="00000000">
            <w:pPr>
              <w:pStyle w:val="TableParagraph"/>
              <w:tabs>
                <w:tab w:val="left" w:pos="2047"/>
              </w:tabs>
              <w:ind w:left="10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- </w:t>
            </w:r>
            <w:r>
              <w:rPr>
                <w:color w:val="231F20"/>
                <w:w w:val="166"/>
                <w:sz w:val="14"/>
                <w:u w:val="single" w:color="221E1F"/>
              </w:rPr>
              <w:t xml:space="preserve"> </w:t>
            </w:r>
            <w:r>
              <w:rPr>
                <w:color w:val="231F20"/>
                <w:sz w:val="14"/>
                <w:u w:val="single" w:color="221E1F"/>
              </w:rPr>
              <w:tab/>
            </w:r>
          </w:p>
          <w:p w:rsidR="00AC1F73" w:rsidRDefault="00000000">
            <w:pPr>
              <w:pStyle w:val="TableParagraph"/>
              <w:tabs>
                <w:tab w:val="left" w:pos="2047"/>
              </w:tabs>
              <w:ind w:left="10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- </w:t>
            </w:r>
            <w:r>
              <w:rPr>
                <w:color w:val="231F20"/>
                <w:w w:val="166"/>
                <w:sz w:val="14"/>
                <w:u w:val="single" w:color="221E1F"/>
              </w:rPr>
              <w:t xml:space="preserve"> </w:t>
            </w:r>
            <w:r>
              <w:rPr>
                <w:color w:val="231F20"/>
                <w:sz w:val="14"/>
                <w:u w:val="single" w:color="221E1F"/>
              </w:rPr>
              <w:tab/>
            </w:r>
          </w:p>
        </w:tc>
        <w:tc>
          <w:tcPr>
            <w:tcW w:w="480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C1F73">
        <w:trPr>
          <w:trHeight w:val="200"/>
        </w:trPr>
        <w:tc>
          <w:tcPr>
            <w:tcW w:w="1291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9" w:type="dxa"/>
            <w:tcBorders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AC1F73" w:rsidRDefault="00AC1F73">
            <w:pPr>
              <w:rPr>
                <w:sz w:val="2"/>
                <w:szCs w:val="2"/>
              </w:rPr>
            </w:pPr>
          </w:p>
        </w:tc>
      </w:tr>
    </w:tbl>
    <w:p w:rsidR="00AC1F73" w:rsidRDefault="00AC1F73">
      <w:pPr>
        <w:spacing w:before="2"/>
        <w:rPr>
          <w:b/>
          <w:sz w:val="31"/>
        </w:rPr>
      </w:pPr>
    </w:p>
    <w:p w:rsidR="00AC1F73" w:rsidRDefault="00000000">
      <w:pPr>
        <w:pStyle w:val="Heading1"/>
        <w:tabs>
          <w:tab w:val="left" w:pos="8918"/>
          <w:tab w:val="left" w:pos="11091"/>
        </w:tabs>
      </w:pPr>
      <w:r>
        <w:rPr>
          <w:color w:val="211E1F"/>
        </w:rPr>
        <w:t>Name:</w:t>
      </w:r>
      <w:r>
        <w:rPr>
          <w:color w:val="211E1F"/>
        </w:rPr>
        <w:tab/>
        <w:t xml:space="preserve">Points x 5 = Grade  </w:t>
      </w:r>
      <w:r>
        <w:rPr>
          <w:color w:val="211E1F"/>
          <w:spacing w:val="6"/>
        </w:rPr>
        <w:t xml:space="preserve"> </w:t>
      </w:r>
      <w:r>
        <w:rPr>
          <w:color w:val="211E1F"/>
          <w:w w:val="183"/>
          <w:u w:val="single" w:color="231F20"/>
        </w:rPr>
        <w:t xml:space="preserve"> </w:t>
      </w:r>
      <w:r>
        <w:rPr>
          <w:color w:val="211E1F"/>
          <w:u w:val="single" w:color="231F20"/>
        </w:rPr>
        <w:tab/>
      </w:r>
    </w:p>
    <w:p w:rsidR="00AC1F73" w:rsidRDefault="00000000">
      <w:pPr>
        <w:spacing w:before="57" w:line="292" w:lineRule="auto"/>
        <w:ind w:left="168" w:right="10078"/>
        <w:rPr>
          <w:b/>
          <w:sz w:val="20"/>
        </w:rPr>
      </w:pPr>
      <w:r>
        <w:rPr>
          <w:b/>
          <w:color w:val="211E1F"/>
          <w:sz w:val="20"/>
        </w:rPr>
        <w:t xml:space="preserve">Project: </w:t>
      </w:r>
      <w:r>
        <w:rPr>
          <w:b/>
          <w:color w:val="231F20"/>
          <w:sz w:val="20"/>
        </w:rPr>
        <w:t>Comments:</w:t>
      </w:r>
    </w:p>
    <w:p w:rsidR="00AC1F73" w:rsidRDefault="00A32092">
      <w:pPr>
        <w:spacing w:before="4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100330</wp:posOffset>
                </wp:positionV>
                <wp:extent cx="6845300" cy="0"/>
                <wp:effectExtent l="0" t="0" r="0" b="0"/>
                <wp:wrapTopAndBottom/>
                <wp:docPr id="156203255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E03BB" id="Line 7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pt,7.9pt" to="577.4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" strokecolor="#201d1e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260985</wp:posOffset>
                </wp:positionV>
                <wp:extent cx="6845300" cy="0"/>
                <wp:effectExtent l="0" t="0" r="0" b="0"/>
                <wp:wrapTopAndBottom/>
                <wp:docPr id="60466276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EC42" id="Line 6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pt,20.55pt" to="577.4pt,2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" strokecolor="#201d1e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421005</wp:posOffset>
                </wp:positionV>
                <wp:extent cx="6845300" cy="0"/>
                <wp:effectExtent l="0" t="0" r="0" b="0"/>
                <wp:wrapTopAndBottom/>
                <wp:docPr id="194679098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E509E" id="Line 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pt,33.15pt" to="577.4pt,3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" strokecolor="#201d1e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581660</wp:posOffset>
                </wp:positionV>
                <wp:extent cx="6845300" cy="0"/>
                <wp:effectExtent l="0" t="0" r="0" b="0"/>
                <wp:wrapTopAndBottom/>
                <wp:docPr id="93862958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3AB6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pt,45.8pt" to="577.4pt,4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" strokecolor="#201d1e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742315</wp:posOffset>
                </wp:positionV>
                <wp:extent cx="6845300" cy="0"/>
                <wp:effectExtent l="0" t="0" r="0" b="0"/>
                <wp:wrapTopAndBottom/>
                <wp:docPr id="6190093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5E44E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pt,58.45pt" to="577.4pt,5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" strokecolor="#201d1e" strokeweight=".55pt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902970</wp:posOffset>
                </wp:positionV>
                <wp:extent cx="6845300" cy="0"/>
                <wp:effectExtent l="0" t="0" r="0" b="0"/>
                <wp:wrapTopAndBottom/>
                <wp:docPr id="17776160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0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87ED7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pt,71.1pt" to="577.4pt,7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" strokecolor="#201d1e" strokeweight=".55pt">
                <o:lock v:ext="edit" shapetype="f"/>
                <w10:wrap type="topAndBottom" anchorx="page"/>
              </v:line>
            </w:pict>
          </mc:Fallback>
        </mc:AlternateContent>
      </w:r>
    </w:p>
    <w:p w:rsidR="00AC1F73" w:rsidRDefault="00AC1F73">
      <w:pPr>
        <w:spacing w:before="4"/>
        <w:rPr>
          <w:b/>
          <w:sz w:val="14"/>
        </w:rPr>
      </w:pPr>
    </w:p>
    <w:p w:rsidR="00AC1F73" w:rsidRDefault="00AC1F73">
      <w:pPr>
        <w:spacing w:before="4"/>
        <w:rPr>
          <w:b/>
          <w:sz w:val="14"/>
        </w:rPr>
      </w:pPr>
    </w:p>
    <w:p w:rsidR="00AC1F73" w:rsidRDefault="00AC1F73">
      <w:pPr>
        <w:spacing w:before="4"/>
        <w:rPr>
          <w:b/>
          <w:sz w:val="14"/>
        </w:rPr>
      </w:pPr>
    </w:p>
    <w:p w:rsidR="00AC1F73" w:rsidRDefault="00AC1F73" w:rsidP="00A32092">
      <w:pPr>
        <w:pStyle w:val="BodyText"/>
        <w:spacing w:before="76"/>
      </w:pPr>
    </w:p>
    <w:sectPr w:rsidR="00AC1F73">
      <w:type w:val="continuous"/>
      <w:pgSz w:w="12240" w:h="15840"/>
      <w:pgMar w:top="120" w:right="4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73"/>
    <w:rsid w:val="00A32092"/>
    <w:rsid w:val="00A34D49"/>
    <w:rsid w:val="00AC1F73"/>
    <w:rsid w:val="00C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55F0"/>
  <w15:docId w15:val="{BC6F90C8-F56F-8D47-8030-E04E1975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  <w:lang w:bidi="en-US"/>
    </w:rPr>
  </w:style>
  <w:style w:type="paragraph" w:styleId="Heading1">
    <w:name w:val="heading 1"/>
    <w:basedOn w:val="Normal"/>
    <w:uiPriority w:val="9"/>
    <w:qFormat/>
    <w:pPr>
      <w:ind w:left="16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i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2024-12-10T13:31:00Z</cp:lastPrinted>
  <dcterms:created xsi:type="dcterms:W3CDTF">2024-12-10T13:31:00Z</dcterms:created>
  <dcterms:modified xsi:type="dcterms:W3CDTF">2024-12-10T13:31:00Z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2019-07-10T00:00:00Z</vt:filetime>
  </property>
</Properties>
</file>